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2B6" w14:textId="0DCB9615" w:rsidR="00856A5B" w:rsidRPr="00A26D10" w:rsidRDefault="0030598A">
      <w:pPr>
        <w:rPr>
          <w:rFonts w:cstheme="minorHAnsi"/>
          <w:b/>
          <w:bCs/>
        </w:rPr>
      </w:pPr>
      <w:r w:rsidRPr="00A26D10">
        <w:rPr>
          <w:rFonts w:cstheme="minorHAnsi"/>
          <w:b/>
          <w:bCs/>
        </w:rPr>
        <w:t xml:space="preserve">Please complete the following application form and submit, with your CV </w:t>
      </w:r>
      <w:r w:rsidR="00056981">
        <w:rPr>
          <w:rFonts w:cstheme="minorHAnsi"/>
          <w:b/>
          <w:bCs/>
        </w:rPr>
        <w:t xml:space="preserve">if you have one, </w:t>
      </w:r>
      <w:r w:rsidR="00720053" w:rsidRPr="00A26D10">
        <w:rPr>
          <w:rFonts w:cstheme="minorHAnsi"/>
          <w:b/>
          <w:bCs/>
        </w:rPr>
        <w:t xml:space="preserve">and the diversity </w:t>
      </w:r>
      <w:r w:rsidR="00056981" w:rsidRPr="00A26D10">
        <w:rPr>
          <w:rFonts w:cstheme="minorHAnsi"/>
          <w:b/>
          <w:bCs/>
        </w:rPr>
        <w:t xml:space="preserve">monitoring </w:t>
      </w:r>
      <w:r w:rsidR="00720053" w:rsidRPr="00A26D10">
        <w:rPr>
          <w:rFonts w:cstheme="minorHAnsi"/>
          <w:b/>
          <w:bCs/>
        </w:rPr>
        <w:t xml:space="preserve">form </w:t>
      </w:r>
      <w:r w:rsidR="00AC210D">
        <w:rPr>
          <w:rFonts w:cstheme="minorHAnsi"/>
          <w:b/>
          <w:bCs/>
        </w:rPr>
        <w:t>and e</w:t>
      </w:r>
      <w:r w:rsidR="009C2F4D">
        <w:rPr>
          <w:rFonts w:cstheme="minorHAnsi"/>
          <w:b/>
          <w:bCs/>
        </w:rPr>
        <w:t xml:space="preserve">mail to: </w:t>
      </w:r>
      <w:hyperlink r:id="rId10" w:history="1">
        <w:r w:rsidR="009C2F4D" w:rsidRPr="001761D6">
          <w:rPr>
            <w:rStyle w:val="Hyperlink"/>
            <w:rFonts w:cstheme="minorHAnsi"/>
            <w:sz w:val="24"/>
            <w:szCs w:val="24"/>
          </w:rPr>
          <w:t>livedexperience@nspa.org.uk</w:t>
        </w:r>
      </w:hyperlink>
      <w:r w:rsidR="009C2F4D" w:rsidRPr="001761D6">
        <w:rPr>
          <w:rFonts w:cstheme="minorHAnsi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31"/>
      </w:tblGrid>
      <w:tr w:rsidR="0030598A" w:rsidRPr="00A26D10" w14:paraId="54968CCC" w14:textId="77777777" w:rsidTr="00D6788C">
        <w:tc>
          <w:tcPr>
            <w:tcW w:w="3085" w:type="dxa"/>
          </w:tcPr>
          <w:p w14:paraId="4233106A" w14:textId="303D9607" w:rsidR="0030598A" w:rsidRPr="00A26D10" w:rsidRDefault="0030598A" w:rsidP="0034585D">
            <w:pPr>
              <w:rPr>
                <w:rFonts w:cstheme="minorHAnsi"/>
                <w:b/>
                <w:bCs/>
              </w:rPr>
            </w:pPr>
            <w:r w:rsidRPr="00A26D10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5931" w:type="dxa"/>
          </w:tcPr>
          <w:p w14:paraId="3C098741" w14:textId="77777777" w:rsidR="0030598A" w:rsidRPr="00A26D10" w:rsidRDefault="0030598A">
            <w:pPr>
              <w:rPr>
                <w:rFonts w:cstheme="minorHAnsi"/>
              </w:rPr>
            </w:pPr>
          </w:p>
        </w:tc>
      </w:tr>
      <w:tr w:rsidR="000359B5" w:rsidRPr="00A26D10" w14:paraId="6938428F" w14:textId="77777777" w:rsidTr="00D6788C">
        <w:tc>
          <w:tcPr>
            <w:tcW w:w="3085" w:type="dxa"/>
          </w:tcPr>
          <w:p w14:paraId="6C004BF9" w14:textId="4F78F56C" w:rsidR="000359B5" w:rsidRPr="00A26D10" w:rsidRDefault="00FF3A70" w:rsidP="003458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What gender pronoun do you use? </w:t>
            </w:r>
          </w:p>
        </w:tc>
        <w:tc>
          <w:tcPr>
            <w:tcW w:w="5931" w:type="dxa"/>
          </w:tcPr>
          <w:p w14:paraId="286E6746" w14:textId="77777777" w:rsidR="004810AF" w:rsidRDefault="001B1F4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e.g</w:t>
            </w:r>
            <w:proofErr w:type="spellEnd"/>
            <w:r w:rsidR="004810AF">
              <w:rPr>
                <w:rFonts w:cstheme="minorHAnsi"/>
              </w:rPr>
              <w:t>:</w:t>
            </w:r>
          </w:p>
          <w:p w14:paraId="588E1B2F" w14:textId="75B7D4DF" w:rsidR="000359B5" w:rsidRDefault="00FF3A70">
            <w:pPr>
              <w:rPr>
                <w:rFonts w:cstheme="minorHAnsi"/>
              </w:rPr>
            </w:pPr>
            <w:r>
              <w:rPr>
                <w:rFonts w:cstheme="minorHAnsi"/>
              </w:rPr>
              <w:t>She</w:t>
            </w:r>
            <w:r w:rsidR="001B1F45">
              <w:rPr>
                <w:rFonts w:cstheme="minorHAnsi"/>
              </w:rPr>
              <w:t>/ her</w:t>
            </w:r>
          </w:p>
          <w:p w14:paraId="6E98203E" w14:textId="77777777" w:rsidR="001B1F45" w:rsidRDefault="001B1F45">
            <w:pPr>
              <w:rPr>
                <w:rFonts w:cstheme="minorHAnsi"/>
              </w:rPr>
            </w:pPr>
            <w:r>
              <w:rPr>
                <w:rFonts w:cstheme="minorHAnsi"/>
              </w:rPr>
              <w:t>He/ him</w:t>
            </w:r>
          </w:p>
          <w:p w14:paraId="626F7715" w14:textId="07E325E3" w:rsidR="001B1F45" w:rsidRPr="00A26D10" w:rsidRDefault="001B1F45">
            <w:pPr>
              <w:rPr>
                <w:rFonts w:cstheme="minorHAnsi"/>
              </w:rPr>
            </w:pPr>
            <w:r>
              <w:rPr>
                <w:rFonts w:cstheme="minorHAnsi"/>
              </w:rPr>
              <w:t>They/ their</w:t>
            </w:r>
          </w:p>
        </w:tc>
      </w:tr>
      <w:tr w:rsidR="0030598A" w:rsidRPr="00A26D10" w14:paraId="487E7D44" w14:textId="77777777" w:rsidTr="00D6788C">
        <w:tc>
          <w:tcPr>
            <w:tcW w:w="3085" w:type="dxa"/>
          </w:tcPr>
          <w:p w14:paraId="2EA45330" w14:textId="070070FF" w:rsidR="0030598A" w:rsidRPr="00A26D10" w:rsidRDefault="0030598A" w:rsidP="0034585D">
            <w:pPr>
              <w:rPr>
                <w:rFonts w:cstheme="minorHAnsi"/>
                <w:b/>
                <w:bCs/>
              </w:rPr>
            </w:pPr>
            <w:r w:rsidRPr="00A26D10">
              <w:rPr>
                <w:rFonts w:cstheme="minorHAnsi"/>
                <w:b/>
                <w:bCs/>
              </w:rPr>
              <w:t>Email address:</w:t>
            </w:r>
          </w:p>
        </w:tc>
        <w:tc>
          <w:tcPr>
            <w:tcW w:w="5931" w:type="dxa"/>
          </w:tcPr>
          <w:p w14:paraId="7118338C" w14:textId="77777777" w:rsidR="0030598A" w:rsidRPr="00A26D10" w:rsidRDefault="0030598A">
            <w:pPr>
              <w:rPr>
                <w:rFonts w:cstheme="minorHAnsi"/>
              </w:rPr>
            </w:pPr>
          </w:p>
        </w:tc>
      </w:tr>
      <w:tr w:rsidR="0030598A" w:rsidRPr="00A26D10" w14:paraId="24A4A2D4" w14:textId="77777777" w:rsidTr="00D6788C">
        <w:tc>
          <w:tcPr>
            <w:tcW w:w="3085" w:type="dxa"/>
          </w:tcPr>
          <w:p w14:paraId="379879D6" w14:textId="0A4CB6D9" w:rsidR="0030598A" w:rsidRPr="00A26D10" w:rsidRDefault="0030598A">
            <w:pPr>
              <w:rPr>
                <w:rFonts w:cstheme="minorHAnsi"/>
                <w:b/>
                <w:bCs/>
              </w:rPr>
            </w:pPr>
            <w:r w:rsidRPr="00A26D10">
              <w:rPr>
                <w:rFonts w:cstheme="minorHAnsi"/>
                <w:b/>
                <w:bCs/>
              </w:rPr>
              <w:t>Telephone Number:</w:t>
            </w:r>
          </w:p>
        </w:tc>
        <w:tc>
          <w:tcPr>
            <w:tcW w:w="5931" w:type="dxa"/>
          </w:tcPr>
          <w:p w14:paraId="6F86E24D" w14:textId="77777777" w:rsidR="0030598A" w:rsidRPr="00A26D10" w:rsidRDefault="0030598A">
            <w:pPr>
              <w:rPr>
                <w:rFonts w:cstheme="minorHAnsi"/>
              </w:rPr>
            </w:pPr>
          </w:p>
        </w:tc>
      </w:tr>
      <w:tr w:rsidR="0030598A" w:rsidRPr="00A26D10" w14:paraId="4DA75EB8" w14:textId="77777777" w:rsidTr="00D6788C">
        <w:tc>
          <w:tcPr>
            <w:tcW w:w="3085" w:type="dxa"/>
          </w:tcPr>
          <w:p w14:paraId="5B07666C" w14:textId="231124A5" w:rsidR="0030598A" w:rsidRPr="00A26D10" w:rsidRDefault="0030598A">
            <w:pPr>
              <w:rPr>
                <w:rFonts w:cstheme="minorHAnsi"/>
                <w:b/>
                <w:bCs/>
              </w:rPr>
            </w:pPr>
            <w:r w:rsidRPr="00A26D10">
              <w:rPr>
                <w:rFonts w:cstheme="minorHAnsi"/>
                <w:b/>
                <w:bCs/>
              </w:rPr>
              <w:t xml:space="preserve">Postal Address including postcode </w:t>
            </w:r>
            <w:r w:rsidRPr="00A26D10">
              <w:rPr>
                <w:rFonts w:cstheme="minorHAnsi"/>
              </w:rPr>
              <w:t>(please note this opportunity is only open to residents of ENGLAND):</w:t>
            </w:r>
          </w:p>
        </w:tc>
        <w:tc>
          <w:tcPr>
            <w:tcW w:w="5931" w:type="dxa"/>
          </w:tcPr>
          <w:p w14:paraId="35E04620" w14:textId="77777777" w:rsidR="0030598A" w:rsidRPr="00A26D10" w:rsidRDefault="0030598A">
            <w:pPr>
              <w:rPr>
                <w:rFonts w:cstheme="minorHAnsi"/>
              </w:rPr>
            </w:pPr>
          </w:p>
          <w:p w14:paraId="29859102" w14:textId="77777777" w:rsidR="0030598A" w:rsidRPr="00A26D10" w:rsidRDefault="0030598A">
            <w:pPr>
              <w:rPr>
                <w:rFonts w:cstheme="minorHAnsi"/>
              </w:rPr>
            </w:pPr>
          </w:p>
          <w:p w14:paraId="4500CFCD" w14:textId="77777777" w:rsidR="0030598A" w:rsidRPr="00A26D10" w:rsidRDefault="0030598A">
            <w:pPr>
              <w:rPr>
                <w:rFonts w:cstheme="minorHAnsi"/>
              </w:rPr>
            </w:pPr>
          </w:p>
          <w:p w14:paraId="45F11B0B" w14:textId="0418C316" w:rsidR="0030598A" w:rsidRPr="00A26D10" w:rsidRDefault="0030598A">
            <w:pPr>
              <w:rPr>
                <w:rFonts w:cstheme="minorHAnsi"/>
              </w:rPr>
            </w:pPr>
          </w:p>
        </w:tc>
      </w:tr>
      <w:tr w:rsidR="001B1F45" w:rsidRPr="00A26D10" w14:paraId="3ADE3994" w14:textId="77777777" w:rsidTr="00D6788C">
        <w:tc>
          <w:tcPr>
            <w:tcW w:w="3085" w:type="dxa"/>
          </w:tcPr>
          <w:p w14:paraId="3A1F48F2" w14:textId="2E7CB070" w:rsidR="001B1F45" w:rsidRPr="00A26D10" w:rsidRDefault="001B1F4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How did you find out about the role</w:t>
            </w:r>
            <w:r w:rsidR="004810AF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5931" w:type="dxa"/>
          </w:tcPr>
          <w:p w14:paraId="5D3E520A" w14:textId="77777777" w:rsidR="001B1F45" w:rsidRPr="00A26D10" w:rsidRDefault="001B1F45">
            <w:pPr>
              <w:rPr>
                <w:rFonts w:cstheme="minorHAnsi"/>
              </w:rPr>
            </w:pPr>
          </w:p>
        </w:tc>
      </w:tr>
    </w:tbl>
    <w:p w14:paraId="104A2CA5" w14:textId="68B51A12" w:rsidR="0030598A" w:rsidRPr="00A26D10" w:rsidRDefault="0030598A">
      <w:pPr>
        <w:rPr>
          <w:rFonts w:cstheme="minorHAnsi"/>
        </w:rPr>
      </w:pPr>
    </w:p>
    <w:p w14:paraId="09ECA996" w14:textId="3B5BFB45" w:rsidR="5D596113" w:rsidRPr="00A26D10" w:rsidRDefault="5D596113" w:rsidP="00A26D10">
      <w:pPr>
        <w:rPr>
          <w:rFonts w:eastAsiaTheme="minorEastAsi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6D10" w14:paraId="5ADD20E2" w14:textId="77777777" w:rsidTr="00A26D10">
        <w:tc>
          <w:tcPr>
            <w:tcW w:w="9016" w:type="dxa"/>
          </w:tcPr>
          <w:p w14:paraId="51984D5F" w14:textId="1B7B38DD" w:rsidR="00A26D10" w:rsidRPr="00A26D10" w:rsidRDefault="00DE5CF0" w:rsidP="00A26D10">
            <w:pPr>
              <w:pStyle w:val="ListParagraph"/>
              <w:numPr>
                <w:ilvl w:val="0"/>
                <w:numId w:val="6"/>
              </w:numPr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What has drawn you to</w:t>
            </w:r>
            <w:r w:rsidR="007831AF">
              <w:rPr>
                <w:rFonts w:cstheme="minorHAnsi"/>
              </w:rPr>
              <w:t xml:space="preserve"> making this application</w:t>
            </w:r>
            <w:r w:rsidR="00CE65AE">
              <w:rPr>
                <w:rFonts w:cstheme="minorHAnsi"/>
              </w:rPr>
              <w:t>?</w:t>
            </w:r>
            <w:r w:rsidR="00875AA1">
              <w:rPr>
                <w:rFonts w:cstheme="minorHAnsi"/>
              </w:rPr>
              <w:t xml:space="preserve"> Please tell us</w:t>
            </w:r>
            <w:r w:rsidR="00237B98">
              <w:rPr>
                <w:rFonts w:cstheme="minorHAnsi"/>
              </w:rPr>
              <w:t xml:space="preserve"> a bit</w:t>
            </w:r>
            <w:r w:rsidR="00875AA1">
              <w:rPr>
                <w:rFonts w:cstheme="minorHAnsi"/>
              </w:rPr>
              <w:t xml:space="preserve"> about why you are interested in becoming a Lived Experience Influencer </w:t>
            </w:r>
            <w:r w:rsidR="00A26D10" w:rsidRPr="00A26D10">
              <w:rPr>
                <w:rFonts w:cstheme="minorHAnsi"/>
              </w:rPr>
              <w:t>(</w:t>
            </w:r>
            <w:r w:rsidR="00BA3751">
              <w:rPr>
                <w:rFonts w:cstheme="minorHAnsi"/>
              </w:rPr>
              <w:t>up to</w:t>
            </w:r>
            <w:r w:rsidR="00A26D10" w:rsidRPr="00A26D10">
              <w:rPr>
                <w:rFonts w:cstheme="minorHAnsi"/>
              </w:rPr>
              <w:t xml:space="preserve"> 500 words</w:t>
            </w:r>
            <w:r w:rsidR="00A26D10">
              <w:rPr>
                <w:rFonts w:cstheme="minorHAnsi"/>
              </w:rPr>
              <w:t>)</w:t>
            </w:r>
            <w:r w:rsidR="00215652">
              <w:rPr>
                <w:rFonts w:cstheme="minorHAnsi"/>
              </w:rPr>
              <w:t xml:space="preserve"> </w:t>
            </w:r>
          </w:p>
        </w:tc>
      </w:tr>
      <w:tr w:rsidR="00A26D10" w14:paraId="643DD6F4" w14:textId="77777777" w:rsidTr="00A26D10">
        <w:tc>
          <w:tcPr>
            <w:tcW w:w="9016" w:type="dxa"/>
          </w:tcPr>
          <w:p w14:paraId="4D7E92AD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  <w:p w14:paraId="71A3836B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6F1F6C45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7076294A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258AD239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3FF3DD05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14859A34" w14:textId="4B944A63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12F69448" w14:textId="18A3393E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48D7C402" w14:textId="18875B51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1BC6FD0F" w14:textId="3BE6D8A1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22116A76" w14:textId="112DFFC5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2CB9E64F" w14:textId="72C531F3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121A1B89" w14:textId="0E9F0BBF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069261FA" w14:textId="38C56127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072CEAE4" w14:textId="613BD882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4FEDEF75" w14:textId="76083B7C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601824EE" w14:textId="58FBD6ED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50712C92" w14:textId="77777777" w:rsidR="00D6788C" w:rsidRDefault="00D6788C" w:rsidP="00A26D10">
            <w:pPr>
              <w:rPr>
                <w:rFonts w:eastAsiaTheme="minorEastAsia" w:cstheme="minorHAnsi"/>
              </w:rPr>
            </w:pPr>
          </w:p>
          <w:p w14:paraId="559E3CAE" w14:textId="328AC5DD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10D58348" w14:textId="77777777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73B9491C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1B1D3B86" w14:textId="77777777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377B67B6" w14:textId="77777777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71CF04DA" w14:textId="77777777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7043631A" w14:textId="14468E55" w:rsidR="007237ED" w:rsidRDefault="007237ED" w:rsidP="00A26D10">
            <w:pPr>
              <w:rPr>
                <w:rFonts w:eastAsiaTheme="minorEastAsia" w:cstheme="minorHAnsi"/>
              </w:rPr>
            </w:pPr>
          </w:p>
        </w:tc>
      </w:tr>
      <w:tr w:rsidR="00A26D10" w14:paraId="5D4D5570" w14:textId="77777777" w:rsidTr="00A26D10">
        <w:tc>
          <w:tcPr>
            <w:tcW w:w="9016" w:type="dxa"/>
          </w:tcPr>
          <w:p w14:paraId="62687B41" w14:textId="3B40A92E" w:rsidR="00A26D10" w:rsidRPr="00A26D10" w:rsidRDefault="008922A0" w:rsidP="00A26D1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Please tell us about</w:t>
            </w:r>
            <w:r w:rsidR="00591117">
              <w:rPr>
                <w:rFonts w:cstheme="minorHAnsi"/>
              </w:rPr>
              <w:t xml:space="preserve"> the</w:t>
            </w:r>
            <w:r>
              <w:rPr>
                <w:rFonts w:cstheme="minorHAnsi"/>
              </w:rPr>
              <w:t xml:space="preserve"> skills and experiences that you could</w:t>
            </w:r>
            <w:r w:rsidR="00591117">
              <w:rPr>
                <w:rFonts w:cstheme="minorHAnsi"/>
              </w:rPr>
              <w:t xml:space="preserve"> bring to the</w:t>
            </w:r>
            <w:r>
              <w:rPr>
                <w:rFonts w:cstheme="minorHAnsi"/>
              </w:rPr>
              <w:t xml:space="preserve"> Lived Experience Influencer</w:t>
            </w:r>
            <w:r w:rsidR="00591117">
              <w:rPr>
                <w:rFonts w:cstheme="minorHAnsi"/>
              </w:rPr>
              <w:t xml:space="preserve"> role</w:t>
            </w:r>
            <w:r>
              <w:rPr>
                <w:rFonts w:cstheme="minorHAnsi"/>
              </w:rPr>
              <w:t xml:space="preserve"> (</w:t>
            </w:r>
            <w:r w:rsidR="00591117">
              <w:rPr>
                <w:rFonts w:cstheme="minorHAnsi"/>
              </w:rPr>
              <w:t>you may find the Role Overview helpful</w:t>
            </w:r>
            <w:r w:rsidR="00D6788C">
              <w:rPr>
                <w:rFonts w:cstheme="minorHAnsi"/>
              </w:rPr>
              <w:t xml:space="preserve"> when answering this</w:t>
            </w:r>
            <w:r>
              <w:rPr>
                <w:rFonts w:cstheme="minorHAnsi"/>
              </w:rPr>
              <w:t>)</w:t>
            </w:r>
            <w:r w:rsidR="00A26D10" w:rsidRPr="00A26D10">
              <w:rPr>
                <w:rFonts w:cstheme="minorHAnsi"/>
              </w:rPr>
              <w:t>(</w:t>
            </w:r>
            <w:r w:rsidR="005506C2">
              <w:rPr>
                <w:rFonts w:cstheme="minorHAnsi"/>
              </w:rPr>
              <w:t>up to</w:t>
            </w:r>
            <w:r w:rsidR="00A26D10" w:rsidRPr="00A26D10">
              <w:rPr>
                <w:rFonts w:cstheme="minorHAnsi"/>
              </w:rPr>
              <w:t xml:space="preserve"> 500 words)</w:t>
            </w:r>
          </w:p>
        </w:tc>
      </w:tr>
      <w:tr w:rsidR="00A26D10" w14:paraId="20133C16" w14:textId="77777777" w:rsidTr="00A26D10">
        <w:tc>
          <w:tcPr>
            <w:tcW w:w="9016" w:type="dxa"/>
          </w:tcPr>
          <w:p w14:paraId="20C1C45E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  <w:p w14:paraId="71E579C4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5F72AA40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3A2FB55C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57A53732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41D6683B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3E8C4208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6D724D36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5308D163" w14:textId="52E35D42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777D9EF0" w14:textId="294767F5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336BE4C4" w14:textId="4D3406F9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5FFC5B24" w14:textId="6F41685D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3B4DB464" w14:textId="2F0E3CDE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5041D0A3" w14:textId="07EDDBB4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4B123DBD" w14:textId="15D76217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02DACB73" w14:textId="1EBBAC02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20C2892B" w14:textId="62150931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5C0E7D15" w14:textId="32E17821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0ECA5A3D" w14:textId="03F49E3F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5A678052" w14:textId="4FB2B4C9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15CE6B8C" w14:textId="2B009C3F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5176F42D" w14:textId="5B8253A3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31CF86A2" w14:textId="016CB658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429BF801" w14:textId="74861461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56C8C69F" w14:textId="6F78A57D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0271A38D" w14:textId="5C9C0481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6865B01D" w14:textId="202244EB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5DBAB2ED" w14:textId="5E6F19D8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673F54F3" w14:textId="03AAD42F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4B9AC3C0" w14:textId="0B546AD4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409304D5" w14:textId="632D3399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582154B7" w14:textId="11BBCC0C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6C8F9A7C" w14:textId="5C2674BE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4A5973DD" w14:textId="64BED321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07B67DC5" w14:textId="7F03ADCD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4B2F9D5D" w14:textId="7CB4D76B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40B90D85" w14:textId="164885A7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773C2571" w14:textId="59754EB8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0459CDA0" w14:textId="0432325E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14C2FF51" w14:textId="17C97EA0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280B7C72" w14:textId="77777777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7AD387F2" w14:textId="1455A26D" w:rsidR="007212A5" w:rsidRDefault="007212A5" w:rsidP="00A26D10">
            <w:pPr>
              <w:rPr>
                <w:rFonts w:eastAsiaTheme="minorEastAsia" w:cstheme="minorHAnsi"/>
              </w:rPr>
            </w:pPr>
          </w:p>
        </w:tc>
      </w:tr>
    </w:tbl>
    <w:p w14:paraId="37B535D0" w14:textId="293B90B6" w:rsidR="00A26D10" w:rsidRDefault="00A26D10" w:rsidP="00A26D10">
      <w:pPr>
        <w:rPr>
          <w:rFonts w:eastAsiaTheme="minorEastAsia" w:cstheme="minorHAnsi"/>
        </w:rPr>
      </w:pPr>
    </w:p>
    <w:p w14:paraId="6D2B690F" w14:textId="77777777" w:rsidR="00A26D10" w:rsidRPr="00A26D10" w:rsidRDefault="00A26D10" w:rsidP="00A26D10">
      <w:pPr>
        <w:rPr>
          <w:rFonts w:eastAsiaTheme="minorEastAsia" w:cstheme="minorHAnsi"/>
        </w:rPr>
      </w:pPr>
    </w:p>
    <w:p w14:paraId="6D20A6FA" w14:textId="079D30AC" w:rsidR="5D596113" w:rsidRPr="008922A0" w:rsidRDefault="5D596113" w:rsidP="008922A0">
      <w:pPr>
        <w:ind w:left="360"/>
        <w:rPr>
          <w:rFonts w:eastAsiaTheme="minorEastAsia" w:cstheme="minorHAnsi"/>
        </w:rPr>
      </w:pPr>
      <w:r w:rsidRPr="00A26D10">
        <w:rPr>
          <w:rFonts w:cstheme="minorHAnsi"/>
        </w:rPr>
        <w:t xml:space="preserve">In order to create a balanced group, we need to ask about your lived experience of suicide. </w:t>
      </w:r>
      <w:r w:rsidR="1DAD6E1D" w:rsidRPr="00A26D10">
        <w:rPr>
          <w:rStyle w:val="IntenseEmphasis"/>
          <w:rFonts w:cstheme="minorHAnsi"/>
          <w:b w:val="0"/>
          <w:bCs w:val="0"/>
        </w:rPr>
        <w:t xml:space="preserve">By ‘lived experience’ we mean people who have experienced suicidal thoughts, people who have attempted suicide, people living with or in relationships </w:t>
      </w:r>
      <w:r w:rsidR="004F01B8">
        <w:rPr>
          <w:rStyle w:val="IntenseEmphasis"/>
          <w:rFonts w:cstheme="minorHAnsi"/>
          <w:b w:val="0"/>
          <w:bCs w:val="0"/>
        </w:rPr>
        <w:t xml:space="preserve">with </w:t>
      </w:r>
      <w:r w:rsidR="1DAD6E1D" w:rsidRPr="00A26D10">
        <w:rPr>
          <w:rStyle w:val="IntenseEmphasis"/>
          <w:rFonts w:cstheme="minorHAnsi"/>
          <w:b w:val="0"/>
          <w:bCs w:val="0"/>
        </w:rPr>
        <w:t>those w</w:t>
      </w:r>
      <w:r w:rsidR="004F01B8">
        <w:rPr>
          <w:rStyle w:val="IntenseEmphasis"/>
          <w:rFonts w:cstheme="minorHAnsi"/>
          <w:b w:val="0"/>
          <w:bCs w:val="0"/>
        </w:rPr>
        <w:t>ho have</w:t>
      </w:r>
      <w:r w:rsidR="1DAD6E1D" w:rsidRPr="00A26D10">
        <w:rPr>
          <w:rStyle w:val="IntenseEmphasis"/>
          <w:rFonts w:cstheme="minorHAnsi"/>
          <w:b w:val="0"/>
          <w:bCs w:val="0"/>
        </w:rPr>
        <w:t xml:space="preserve"> suicidal thoughts, and those bereaved by suicide</w:t>
      </w:r>
      <w:r w:rsidR="00A26D10">
        <w:rPr>
          <w:rStyle w:val="IntenseEmphasis"/>
          <w:rFonts w:cstheme="minorHAnsi"/>
          <w:b w:val="0"/>
          <w:bCs w:val="0"/>
        </w:rPr>
        <w:t>.</w:t>
      </w:r>
      <w:r w:rsidR="1DAD6E1D" w:rsidRPr="00A26D10">
        <w:rPr>
          <w:rFonts w:cstheme="minorHAnsi"/>
        </w:rPr>
        <w:t xml:space="preserve"> </w:t>
      </w:r>
      <w:r w:rsidRPr="00A26D10">
        <w:rPr>
          <w:rFonts w:cstheme="minorHAnsi"/>
        </w:rPr>
        <w:t>We know there are many ways people can be affected, and that some people will sadly have been bereaved more than once, but please give us a sense of your experience</w:t>
      </w:r>
      <w:r w:rsidR="00EE71EC">
        <w:rPr>
          <w:rFonts w:cstheme="minorHAnsi"/>
        </w:rPr>
        <w:t xml:space="preserve">. </w:t>
      </w:r>
    </w:p>
    <w:tbl>
      <w:tblPr>
        <w:tblStyle w:val="TableGrid"/>
        <w:tblW w:w="8891" w:type="dxa"/>
        <w:tblLook w:val="04A0" w:firstRow="1" w:lastRow="0" w:firstColumn="1" w:lastColumn="0" w:noHBand="0" w:noVBand="1"/>
      </w:tblPr>
      <w:tblGrid>
        <w:gridCol w:w="1776"/>
        <w:gridCol w:w="1776"/>
        <w:gridCol w:w="1779"/>
        <w:gridCol w:w="1779"/>
        <w:gridCol w:w="1781"/>
      </w:tblGrid>
      <w:tr w:rsidR="00A26D10" w14:paraId="1D8D06D6" w14:textId="77777777" w:rsidTr="00A26D10">
        <w:tc>
          <w:tcPr>
            <w:tcW w:w="1776" w:type="dxa"/>
          </w:tcPr>
          <w:p w14:paraId="1CE686ED" w14:textId="75793819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6" w:type="dxa"/>
          </w:tcPr>
          <w:p w14:paraId="52D3033F" w14:textId="11F7716B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>Made a suicide attempt</w:t>
            </w:r>
          </w:p>
        </w:tc>
        <w:tc>
          <w:tcPr>
            <w:tcW w:w="1779" w:type="dxa"/>
          </w:tcPr>
          <w:p w14:paraId="043056DD" w14:textId="2A1BF97F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>Liv</w:t>
            </w:r>
            <w:r w:rsidR="00056981">
              <w:rPr>
                <w:rFonts w:cstheme="minorHAnsi"/>
                <w:b/>
                <w:bCs/>
              </w:rPr>
              <w:t>ing</w:t>
            </w:r>
            <w:r w:rsidRPr="00A26D10">
              <w:rPr>
                <w:rFonts w:cstheme="minorHAnsi"/>
                <w:b/>
                <w:bCs/>
              </w:rPr>
              <w:t xml:space="preserve"> with suicidal thoughts</w:t>
            </w:r>
          </w:p>
        </w:tc>
        <w:tc>
          <w:tcPr>
            <w:tcW w:w="1779" w:type="dxa"/>
          </w:tcPr>
          <w:p w14:paraId="4D8120FE" w14:textId="5D4F04EA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>Liv</w:t>
            </w:r>
            <w:r w:rsidR="00056981">
              <w:rPr>
                <w:rFonts w:cstheme="minorHAnsi"/>
                <w:b/>
                <w:bCs/>
              </w:rPr>
              <w:t>ing</w:t>
            </w:r>
            <w:r w:rsidRPr="00A26D10">
              <w:rPr>
                <w:rFonts w:cstheme="minorHAnsi"/>
                <w:b/>
                <w:bCs/>
              </w:rPr>
              <w:t xml:space="preserve"> with or support someone with suicidal thoughts</w:t>
            </w:r>
          </w:p>
        </w:tc>
        <w:tc>
          <w:tcPr>
            <w:tcW w:w="1781" w:type="dxa"/>
          </w:tcPr>
          <w:p w14:paraId="6DDB9FC4" w14:textId="1D8D8AB8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>Bereaved by suicide</w:t>
            </w:r>
          </w:p>
        </w:tc>
      </w:tr>
      <w:tr w:rsidR="00A26D10" w14:paraId="14E8E8EE" w14:textId="3A4B544E" w:rsidTr="00056981">
        <w:tc>
          <w:tcPr>
            <w:tcW w:w="1776" w:type="dxa"/>
          </w:tcPr>
          <w:p w14:paraId="44727CE2" w14:textId="64A97A5E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>On-going</w:t>
            </w:r>
          </w:p>
        </w:tc>
        <w:tc>
          <w:tcPr>
            <w:tcW w:w="1776" w:type="dxa"/>
            <w:shd w:val="clear" w:color="auto" w:fill="BFBFBF" w:themeFill="background1" w:themeFillShade="BF"/>
          </w:tcPr>
          <w:p w14:paraId="772DB6B6" w14:textId="2ED33158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2FC76D16" w14:textId="7A081924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10B0C055" w14:textId="17D0A201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81" w:type="dxa"/>
          </w:tcPr>
          <w:p w14:paraId="67CF4076" w14:textId="33E33615" w:rsidR="00A26D10" w:rsidRDefault="00A26D10" w:rsidP="00A26D10">
            <w:pPr>
              <w:rPr>
                <w:rFonts w:eastAsiaTheme="minorEastAsia" w:cstheme="minorHAnsi"/>
              </w:rPr>
            </w:pPr>
          </w:p>
        </w:tc>
      </w:tr>
      <w:tr w:rsidR="00A26D10" w14:paraId="5529EE78" w14:textId="77777777" w:rsidTr="00A26D10">
        <w:tc>
          <w:tcPr>
            <w:tcW w:w="1776" w:type="dxa"/>
          </w:tcPr>
          <w:p w14:paraId="464BF11F" w14:textId="7718BAA2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>Within the last 6 months</w:t>
            </w:r>
          </w:p>
        </w:tc>
        <w:tc>
          <w:tcPr>
            <w:tcW w:w="1776" w:type="dxa"/>
          </w:tcPr>
          <w:p w14:paraId="6A6E00A2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191B46E8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467BF604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81" w:type="dxa"/>
          </w:tcPr>
          <w:p w14:paraId="1C99D916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</w:tr>
      <w:tr w:rsidR="00A26D10" w14:paraId="3F492774" w14:textId="77777777" w:rsidTr="00A26D10">
        <w:tc>
          <w:tcPr>
            <w:tcW w:w="1776" w:type="dxa"/>
          </w:tcPr>
          <w:p w14:paraId="44AE4464" w14:textId="23B977BC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>6-12 months ago</w:t>
            </w:r>
          </w:p>
        </w:tc>
        <w:tc>
          <w:tcPr>
            <w:tcW w:w="1776" w:type="dxa"/>
          </w:tcPr>
          <w:p w14:paraId="6C827F26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6554D84D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02FAF9C9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81" w:type="dxa"/>
          </w:tcPr>
          <w:p w14:paraId="714D5880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</w:tr>
      <w:tr w:rsidR="00A26D10" w14:paraId="7CFE2DCA" w14:textId="77777777" w:rsidTr="00A26D10">
        <w:tc>
          <w:tcPr>
            <w:tcW w:w="1776" w:type="dxa"/>
          </w:tcPr>
          <w:p w14:paraId="747B6EC5" w14:textId="39E3D123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>1-3 years ago</w:t>
            </w:r>
          </w:p>
        </w:tc>
        <w:tc>
          <w:tcPr>
            <w:tcW w:w="1776" w:type="dxa"/>
          </w:tcPr>
          <w:p w14:paraId="3E556F68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6E9FBBB9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00F1AB56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81" w:type="dxa"/>
          </w:tcPr>
          <w:p w14:paraId="5246B0EC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</w:tr>
      <w:tr w:rsidR="00A26D10" w14:paraId="4E454DD8" w14:textId="77777777" w:rsidTr="00A26D10">
        <w:tc>
          <w:tcPr>
            <w:tcW w:w="1776" w:type="dxa"/>
          </w:tcPr>
          <w:p w14:paraId="3E2FA4CE" w14:textId="2E9E9381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>3-5 years ago</w:t>
            </w:r>
          </w:p>
        </w:tc>
        <w:tc>
          <w:tcPr>
            <w:tcW w:w="1776" w:type="dxa"/>
          </w:tcPr>
          <w:p w14:paraId="44D24794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5210E350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6CED5923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81" w:type="dxa"/>
          </w:tcPr>
          <w:p w14:paraId="68819530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</w:tr>
      <w:tr w:rsidR="00A26D10" w14:paraId="7DC15EC2" w14:textId="77777777" w:rsidTr="00A26D10">
        <w:tc>
          <w:tcPr>
            <w:tcW w:w="1776" w:type="dxa"/>
          </w:tcPr>
          <w:p w14:paraId="53C83787" w14:textId="3A9E4197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>5-10 years ago</w:t>
            </w:r>
          </w:p>
        </w:tc>
        <w:tc>
          <w:tcPr>
            <w:tcW w:w="1776" w:type="dxa"/>
          </w:tcPr>
          <w:p w14:paraId="43070AA3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002FEBD5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4976EAF9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81" w:type="dxa"/>
          </w:tcPr>
          <w:p w14:paraId="72212CD2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</w:tr>
      <w:tr w:rsidR="00A26D10" w14:paraId="74A5863C" w14:textId="77777777" w:rsidTr="00A26D10">
        <w:tc>
          <w:tcPr>
            <w:tcW w:w="1776" w:type="dxa"/>
          </w:tcPr>
          <w:p w14:paraId="7E5D3D05" w14:textId="75EEF7E7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>10</w:t>
            </w:r>
            <w:r>
              <w:rPr>
                <w:rFonts w:cstheme="minorHAnsi"/>
                <w:b/>
                <w:bCs/>
              </w:rPr>
              <w:t>+</w:t>
            </w:r>
            <w:r w:rsidRPr="00A26D10">
              <w:rPr>
                <w:rFonts w:cstheme="minorHAnsi"/>
                <w:b/>
                <w:bCs/>
              </w:rPr>
              <w:t xml:space="preserve"> years ago</w:t>
            </w:r>
          </w:p>
        </w:tc>
        <w:tc>
          <w:tcPr>
            <w:tcW w:w="1776" w:type="dxa"/>
          </w:tcPr>
          <w:p w14:paraId="59FAF575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0BA76119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2F44BC86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81" w:type="dxa"/>
          </w:tcPr>
          <w:p w14:paraId="7B011C3F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</w:tr>
      <w:tr w:rsidR="00A26D10" w14:paraId="60D93137" w14:textId="77777777" w:rsidTr="006F7ACF">
        <w:tc>
          <w:tcPr>
            <w:tcW w:w="1776" w:type="dxa"/>
          </w:tcPr>
          <w:p w14:paraId="0D1B94A0" w14:textId="4786F26F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>Other comments</w:t>
            </w:r>
          </w:p>
        </w:tc>
        <w:tc>
          <w:tcPr>
            <w:tcW w:w="7115" w:type="dxa"/>
            <w:gridSpan w:val="4"/>
          </w:tcPr>
          <w:p w14:paraId="457154BE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  <w:p w14:paraId="7A109A4C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  <w:p w14:paraId="0E80B4D1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  <w:p w14:paraId="35FD4F46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  <w:p w14:paraId="656B4F97" w14:textId="7AA56414" w:rsidR="00A26D10" w:rsidRDefault="00A26D10" w:rsidP="00A26D10">
            <w:pPr>
              <w:rPr>
                <w:rFonts w:eastAsiaTheme="minorEastAsia" w:cstheme="minorHAnsi"/>
              </w:rPr>
            </w:pPr>
          </w:p>
        </w:tc>
      </w:tr>
    </w:tbl>
    <w:p w14:paraId="4B6D73A9" w14:textId="77777777" w:rsidR="00A26D10" w:rsidRPr="00A26D10" w:rsidRDefault="00A26D10" w:rsidP="00A26D10">
      <w:pPr>
        <w:rPr>
          <w:rFonts w:eastAsiaTheme="minorEastAsia" w:cstheme="minorHAnsi"/>
        </w:rPr>
      </w:pPr>
    </w:p>
    <w:p w14:paraId="4B88CAE2" w14:textId="5F363822" w:rsidR="6A2153E8" w:rsidRPr="00A26D10" w:rsidRDefault="6A2153E8" w:rsidP="00A26D10">
      <w:pPr>
        <w:pStyle w:val="ListParagraph"/>
        <w:numPr>
          <w:ilvl w:val="0"/>
          <w:numId w:val="6"/>
        </w:numPr>
        <w:rPr>
          <w:rFonts w:eastAsiaTheme="minorEastAsia" w:cstheme="minorHAnsi"/>
        </w:rPr>
      </w:pPr>
      <w:r w:rsidRPr="00A26D10">
        <w:rPr>
          <w:rFonts w:cstheme="minorHAnsi"/>
        </w:rPr>
        <w:t xml:space="preserve">We recognise that lived experience is just one aspect of your life, and we know you will have a range of other skills and expertise that you can bring to the role of </w:t>
      </w:r>
      <w:r w:rsidR="00A26D10" w:rsidRPr="00A26D10">
        <w:rPr>
          <w:rFonts w:cstheme="minorHAnsi"/>
        </w:rPr>
        <w:t>Influencer</w:t>
      </w:r>
      <w:r w:rsidRPr="00A26D10">
        <w:rPr>
          <w:rFonts w:cstheme="minorHAnsi"/>
        </w:rPr>
        <w:t>.  Please tick a</w:t>
      </w:r>
      <w:r w:rsidR="004F01B8">
        <w:rPr>
          <w:rFonts w:cstheme="minorHAnsi"/>
        </w:rPr>
        <w:t>ny of the</w:t>
      </w:r>
      <w:r w:rsidRPr="00A26D10">
        <w:rPr>
          <w:rFonts w:cstheme="minorHAnsi"/>
        </w:rPr>
        <w:t xml:space="preserve"> below that are relevant</w:t>
      </w:r>
      <w:r w:rsidR="004F01B8">
        <w:rPr>
          <w:rFonts w:cstheme="minorHAnsi"/>
        </w:rPr>
        <w:t xml:space="preserve"> to you</w:t>
      </w:r>
      <w:r w:rsidRPr="00A26D10">
        <w:rPr>
          <w:rFonts w:cstheme="minorHAnsi"/>
        </w:rPr>
        <w:t>, and do add others at the bottom that you consider relevant</w:t>
      </w:r>
      <w:r w:rsidR="00056981">
        <w:rPr>
          <w:rFonts w:cstheme="minorHAnsi"/>
        </w:rPr>
        <w:t>.  These are not essential for the role, but we are keen to understand the breadth of experience you are bringing.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97"/>
        <w:gridCol w:w="1111"/>
      </w:tblGrid>
      <w:tr w:rsidR="00A26D10" w:rsidRPr="00A26D10" w14:paraId="4C7CEB4B" w14:textId="73DBFB1F" w:rsidTr="007212A5">
        <w:tc>
          <w:tcPr>
            <w:tcW w:w="7797" w:type="dxa"/>
          </w:tcPr>
          <w:p w14:paraId="57E021C8" w14:textId="066F95D8" w:rsidR="00A26D10" w:rsidRP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</w:rPr>
              <w:t xml:space="preserve">Working at a strategic level (professionally, </w:t>
            </w:r>
            <w:r w:rsidR="007212A5">
              <w:rPr>
                <w:rFonts w:cstheme="minorHAnsi"/>
              </w:rPr>
              <w:t xml:space="preserve">or </w:t>
            </w:r>
            <w:r w:rsidRPr="00A26D10">
              <w:rPr>
                <w:rFonts w:cstheme="minorHAnsi"/>
              </w:rPr>
              <w:t xml:space="preserve">in </w:t>
            </w:r>
            <w:r w:rsidR="007212A5">
              <w:rPr>
                <w:rFonts w:cstheme="minorHAnsi"/>
              </w:rPr>
              <w:t xml:space="preserve">another role such as a </w:t>
            </w:r>
            <w:r w:rsidRPr="00A26D10">
              <w:rPr>
                <w:rFonts w:cstheme="minorHAnsi"/>
              </w:rPr>
              <w:t>volunteer</w:t>
            </w:r>
            <w:r w:rsidR="007212A5">
              <w:rPr>
                <w:rFonts w:cstheme="minorHAnsi"/>
              </w:rPr>
              <w:t>)</w:t>
            </w:r>
          </w:p>
        </w:tc>
        <w:tc>
          <w:tcPr>
            <w:tcW w:w="1111" w:type="dxa"/>
          </w:tcPr>
          <w:p w14:paraId="593DBF2F" w14:textId="77777777" w:rsidR="00A26D10" w:rsidRPr="00A26D10" w:rsidRDefault="00A26D10" w:rsidP="00A26D10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48D7F3F6" w14:textId="77777777" w:rsidTr="007212A5">
        <w:tc>
          <w:tcPr>
            <w:tcW w:w="7797" w:type="dxa"/>
          </w:tcPr>
          <w:p w14:paraId="495FC3CF" w14:textId="2FE77EA2" w:rsidR="007212A5" w:rsidRPr="00A26D10" w:rsidRDefault="007212A5" w:rsidP="00A26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Influencing senior stakeholders </w:t>
            </w:r>
            <w:r w:rsidR="00056981">
              <w:rPr>
                <w:rFonts w:cstheme="minorHAnsi"/>
              </w:rPr>
              <w:t>(</w:t>
            </w:r>
            <w:r>
              <w:rPr>
                <w:rFonts w:cstheme="minorHAnsi"/>
              </w:rPr>
              <w:t>such as directors, politicians, senior volunteers, trustees</w:t>
            </w:r>
            <w:r w:rsidR="00056981">
              <w:rPr>
                <w:rFonts w:cstheme="minorHAnsi"/>
              </w:rPr>
              <w:t>)</w:t>
            </w:r>
          </w:p>
        </w:tc>
        <w:tc>
          <w:tcPr>
            <w:tcW w:w="1111" w:type="dxa"/>
          </w:tcPr>
          <w:p w14:paraId="79E7B356" w14:textId="77777777" w:rsidR="007212A5" w:rsidRPr="00A26D10" w:rsidRDefault="007212A5" w:rsidP="00A26D10">
            <w:pPr>
              <w:pStyle w:val="ListParagraph"/>
              <w:rPr>
                <w:rFonts w:cstheme="minorHAnsi"/>
              </w:rPr>
            </w:pPr>
          </w:p>
        </w:tc>
      </w:tr>
      <w:tr w:rsidR="007237ED" w:rsidRPr="00A26D10" w14:paraId="64F645FF" w14:textId="77777777" w:rsidTr="007212A5">
        <w:tc>
          <w:tcPr>
            <w:tcW w:w="7797" w:type="dxa"/>
          </w:tcPr>
          <w:p w14:paraId="0D05912F" w14:textId="37723EEB" w:rsidR="007237ED" w:rsidRDefault="007237ED" w:rsidP="00A26D10">
            <w:pPr>
              <w:rPr>
                <w:rFonts w:cstheme="minorHAnsi"/>
              </w:rPr>
            </w:pPr>
            <w:r>
              <w:rPr>
                <w:rFonts w:cstheme="minorHAnsi"/>
              </w:rPr>
              <w:t>Leadership</w:t>
            </w:r>
          </w:p>
        </w:tc>
        <w:tc>
          <w:tcPr>
            <w:tcW w:w="1111" w:type="dxa"/>
          </w:tcPr>
          <w:p w14:paraId="299F7272" w14:textId="77777777" w:rsidR="007237ED" w:rsidRPr="00A26D10" w:rsidRDefault="007237ED" w:rsidP="00A26D10">
            <w:pPr>
              <w:pStyle w:val="ListParagraph"/>
              <w:rPr>
                <w:rFonts w:cstheme="minorHAnsi"/>
              </w:rPr>
            </w:pPr>
          </w:p>
        </w:tc>
      </w:tr>
      <w:tr w:rsidR="007237ED" w:rsidRPr="00A26D10" w14:paraId="7418C393" w14:textId="77777777" w:rsidTr="007212A5">
        <w:tc>
          <w:tcPr>
            <w:tcW w:w="7797" w:type="dxa"/>
          </w:tcPr>
          <w:p w14:paraId="7BAD60C2" w14:textId="0ACE3C1F" w:rsidR="007237ED" w:rsidRDefault="007237ED" w:rsidP="00A26D10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Management</w:t>
            </w:r>
          </w:p>
        </w:tc>
        <w:tc>
          <w:tcPr>
            <w:tcW w:w="1111" w:type="dxa"/>
          </w:tcPr>
          <w:p w14:paraId="4565F946" w14:textId="77777777" w:rsidR="007237ED" w:rsidRPr="00A26D10" w:rsidRDefault="007237ED" w:rsidP="00A26D10">
            <w:pPr>
              <w:pStyle w:val="ListParagraph"/>
              <w:rPr>
                <w:rFonts w:cstheme="minorHAnsi"/>
              </w:rPr>
            </w:pPr>
          </w:p>
        </w:tc>
      </w:tr>
      <w:tr w:rsidR="007237ED" w:rsidRPr="00A26D10" w14:paraId="1ABE849F" w14:textId="77777777" w:rsidTr="007212A5">
        <w:tc>
          <w:tcPr>
            <w:tcW w:w="7797" w:type="dxa"/>
          </w:tcPr>
          <w:p w14:paraId="7660A874" w14:textId="2DAB37C8" w:rsidR="007237ED" w:rsidRDefault="007237ED" w:rsidP="00A26D10">
            <w:pPr>
              <w:rPr>
                <w:rFonts w:cstheme="minorHAnsi"/>
              </w:rPr>
            </w:pPr>
            <w:r>
              <w:rPr>
                <w:rFonts w:cstheme="minorHAnsi"/>
              </w:rPr>
              <w:t>Local or national government experience</w:t>
            </w:r>
          </w:p>
        </w:tc>
        <w:tc>
          <w:tcPr>
            <w:tcW w:w="1111" w:type="dxa"/>
          </w:tcPr>
          <w:p w14:paraId="752B573C" w14:textId="77777777" w:rsidR="007237ED" w:rsidRPr="00A26D10" w:rsidRDefault="007237ED" w:rsidP="00A26D10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45CCE157" w14:textId="77777777" w:rsidTr="007212A5">
        <w:tc>
          <w:tcPr>
            <w:tcW w:w="7797" w:type="dxa"/>
          </w:tcPr>
          <w:p w14:paraId="5FFD300E" w14:textId="3866AAAC" w:rsidR="007212A5" w:rsidRDefault="007212A5" w:rsidP="007212A5">
            <w:pPr>
              <w:rPr>
                <w:rFonts w:cstheme="minorHAnsi"/>
              </w:rPr>
            </w:pPr>
            <w:r w:rsidRPr="00A26D10">
              <w:rPr>
                <w:rFonts w:cstheme="minorHAnsi"/>
              </w:rPr>
              <w:t>Helping people understand your perspective</w:t>
            </w:r>
          </w:p>
        </w:tc>
        <w:tc>
          <w:tcPr>
            <w:tcW w:w="1111" w:type="dxa"/>
          </w:tcPr>
          <w:p w14:paraId="0F297DD4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23D0B007" w14:textId="5A11CA3A" w:rsidTr="007212A5">
        <w:tc>
          <w:tcPr>
            <w:tcW w:w="7797" w:type="dxa"/>
          </w:tcPr>
          <w:p w14:paraId="6F5B7CD3" w14:textId="7FA5D19C" w:rsidR="007212A5" w:rsidRPr="00A26D10" w:rsidRDefault="00056981" w:rsidP="007212A5">
            <w:pPr>
              <w:rPr>
                <w:rFonts w:cstheme="minorHAnsi"/>
              </w:rPr>
            </w:pPr>
            <w:r>
              <w:rPr>
                <w:rFonts w:cstheme="minorHAnsi"/>
              </w:rPr>
              <w:t>Impactful story telling</w:t>
            </w:r>
          </w:p>
        </w:tc>
        <w:tc>
          <w:tcPr>
            <w:tcW w:w="1111" w:type="dxa"/>
          </w:tcPr>
          <w:p w14:paraId="77880841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232EDEE7" w14:textId="77777777" w:rsidTr="007212A5">
        <w:tc>
          <w:tcPr>
            <w:tcW w:w="7797" w:type="dxa"/>
          </w:tcPr>
          <w:p w14:paraId="24A1E298" w14:textId="0CB14428" w:rsidR="007212A5" w:rsidRPr="00A26D10" w:rsidRDefault="007212A5" w:rsidP="007212A5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speaking</w:t>
            </w:r>
          </w:p>
        </w:tc>
        <w:tc>
          <w:tcPr>
            <w:tcW w:w="1111" w:type="dxa"/>
          </w:tcPr>
          <w:p w14:paraId="717EA939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7C2DEC47" w14:textId="40C71E08" w:rsidTr="007212A5">
        <w:tc>
          <w:tcPr>
            <w:tcW w:w="7797" w:type="dxa"/>
          </w:tcPr>
          <w:p w14:paraId="17FDBC4F" w14:textId="77777777" w:rsidR="007212A5" w:rsidRPr="00A26D10" w:rsidRDefault="007212A5" w:rsidP="007212A5">
            <w:pPr>
              <w:rPr>
                <w:rFonts w:cstheme="minorHAnsi"/>
              </w:rPr>
            </w:pPr>
            <w:r w:rsidRPr="00A26D10">
              <w:rPr>
                <w:rFonts w:cstheme="minorHAnsi"/>
              </w:rPr>
              <w:t>Developing policy</w:t>
            </w:r>
          </w:p>
        </w:tc>
        <w:tc>
          <w:tcPr>
            <w:tcW w:w="1111" w:type="dxa"/>
          </w:tcPr>
          <w:p w14:paraId="31D7F37F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79176493" w14:textId="77777777" w:rsidTr="007212A5">
        <w:tc>
          <w:tcPr>
            <w:tcW w:w="7797" w:type="dxa"/>
          </w:tcPr>
          <w:p w14:paraId="2A562D8F" w14:textId="42A31BDB" w:rsidR="007212A5" w:rsidRPr="00A26D10" w:rsidRDefault="007212A5" w:rsidP="007212A5">
            <w:pPr>
              <w:rPr>
                <w:rFonts w:cstheme="minorHAnsi"/>
              </w:rPr>
            </w:pPr>
            <w:r>
              <w:rPr>
                <w:rFonts w:cstheme="minorHAnsi"/>
              </w:rPr>
              <w:t>Report writing</w:t>
            </w:r>
          </w:p>
        </w:tc>
        <w:tc>
          <w:tcPr>
            <w:tcW w:w="1111" w:type="dxa"/>
          </w:tcPr>
          <w:p w14:paraId="471E866A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477A977B" w14:textId="77777777" w:rsidTr="007212A5">
        <w:tc>
          <w:tcPr>
            <w:tcW w:w="7797" w:type="dxa"/>
          </w:tcPr>
          <w:p w14:paraId="0563304B" w14:textId="323E5568" w:rsidR="007212A5" w:rsidRDefault="007212A5" w:rsidP="007212A5">
            <w:pPr>
              <w:rPr>
                <w:rFonts w:cstheme="minorHAnsi"/>
              </w:rPr>
            </w:pPr>
            <w:r>
              <w:rPr>
                <w:rFonts w:cstheme="minorHAnsi"/>
              </w:rPr>
              <w:t>Reviewing</w:t>
            </w:r>
          </w:p>
        </w:tc>
        <w:tc>
          <w:tcPr>
            <w:tcW w:w="1111" w:type="dxa"/>
          </w:tcPr>
          <w:p w14:paraId="49406BF6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363F21FB" w14:textId="77777777" w:rsidTr="007212A5">
        <w:tc>
          <w:tcPr>
            <w:tcW w:w="7797" w:type="dxa"/>
          </w:tcPr>
          <w:p w14:paraId="2505A318" w14:textId="4C66F9F0" w:rsidR="007212A5" w:rsidRDefault="007212A5" w:rsidP="007212A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Facilitating</w:t>
            </w:r>
          </w:p>
        </w:tc>
        <w:tc>
          <w:tcPr>
            <w:tcW w:w="1111" w:type="dxa"/>
          </w:tcPr>
          <w:p w14:paraId="644E988C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6CA7F506" w14:textId="2D72535C" w:rsidTr="007212A5">
        <w:tc>
          <w:tcPr>
            <w:tcW w:w="7797" w:type="dxa"/>
          </w:tcPr>
          <w:p w14:paraId="08CE47DF" w14:textId="56982CDD" w:rsidR="007212A5" w:rsidRPr="00A26D10" w:rsidRDefault="007212A5" w:rsidP="007212A5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A26D10">
              <w:rPr>
                <w:rFonts w:cstheme="minorHAnsi"/>
              </w:rPr>
              <w:t>mpath</w:t>
            </w:r>
            <w:r>
              <w:rPr>
                <w:rFonts w:cstheme="minorHAnsi"/>
              </w:rPr>
              <w:t>y</w:t>
            </w:r>
          </w:p>
        </w:tc>
        <w:tc>
          <w:tcPr>
            <w:tcW w:w="1111" w:type="dxa"/>
          </w:tcPr>
          <w:p w14:paraId="15F4BF53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18AADC2F" w14:textId="79ACC94D" w:rsidTr="007212A5">
        <w:tc>
          <w:tcPr>
            <w:tcW w:w="7797" w:type="dxa"/>
          </w:tcPr>
          <w:p w14:paraId="026FDE2B" w14:textId="77777777" w:rsidR="007212A5" w:rsidRPr="00A26D10" w:rsidRDefault="007212A5" w:rsidP="007212A5">
            <w:pPr>
              <w:rPr>
                <w:rFonts w:cstheme="minorHAnsi"/>
              </w:rPr>
            </w:pPr>
            <w:r w:rsidRPr="00A26D10">
              <w:rPr>
                <w:rFonts w:cstheme="minorHAnsi"/>
              </w:rPr>
              <w:t>Effective listener</w:t>
            </w:r>
          </w:p>
        </w:tc>
        <w:tc>
          <w:tcPr>
            <w:tcW w:w="1111" w:type="dxa"/>
          </w:tcPr>
          <w:p w14:paraId="74B39085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65B6C3C3" w14:textId="77777777" w:rsidTr="007212A5">
        <w:tc>
          <w:tcPr>
            <w:tcW w:w="7797" w:type="dxa"/>
          </w:tcPr>
          <w:p w14:paraId="6E2F4D8D" w14:textId="601C693F" w:rsidR="007212A5" w:rsidRPr="00A26D10" w:rsidRDefault="007212A5" w:rsidP="007212A5">
            <w:pPr>
              <w:rPr>
                <w:rFonts w:cstheme="minorHAnsi"/>
              </w:rPr>
            </w:pPr>
            <w:r>
              <w:rPr>
                <w:rFonts w:cstheme="minorHAnsi"/>
              </w:rPr>
              <w:t>Suicide prevention, mental health or similar professional skills or experience</w:t>
            </w:r>
          </w:p>
        </w:tc>
        <w:tc>
          <w:tcPr>
            <w:tcW w:w="1111" w:type="dxa"/>
          </w:tcPr>
          <w:p w14:paraId="27BF01DA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25645955" w14:textId="77777777" w:rsidTr="007212A5">
        <w:tc>
          <w:tcPr>
            <w:tcW w:w="7797" w:type="dxa"/>
          </w:tcPr>
          <w:p w14:paraId="4164A4A9" w14:textId="3B651E59" w:rsidR="007212A5" w:rsidRPr="00A26D10" w:rsidRDefault="007212A5" w:rsidP="007212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Administration </w:t>
            </w:r>
          </w:p>
        </w:tc>
        <w:tc>
          <w:tcPr>
            <w:tcW w:w="1111" w:type="dxa"/>
          </w:tcPr>
          <w:p w14:paraId="4D0DCC53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5ADF972F" w14:textId="4609690C" w:rsidTr="007212A5">
        <w:tc>
          <w:tcPr>
            <w:tcW w:w="7797" w:type="dxa"/>
          </w:tcPr>
          <w:p w14:paraId="74361C10" w14:textId="093F7CED" w:rsidR="007212A5" w:rsidRPr="00A26D10" w:rsidRDefault="007212A5" w:rsidP="007212A5">
            <w:pPr>
              <w:rPr>
                <w:rFonts w:cstheme="minorHAnsi"/>
              </w:rPr>
            </w:pPr>
            <w:r>
              <w:rPr>
                <w:rFonts w:cstheme="minorHAnsi"/>
              </w:rPr>
              <w:t>Any other skills or expertise you have:</w:t>
            </w:r>
          </w:p>
        </w:tc>
        <w:tc>
          <w:tcPr>
            <w:tcW w:w="1111" w:type="dxa"/>
          </w:tcPr>
          <w:p w14:paraId="720FCC18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16D0E3AB" w14:textId="77777777" w:rsidTr="007212A5">
        <w:tc>
          <w:tcPr>
            <w:tcW w:w="7797" w:type="dxa"/>
          </w:tcPr>
          <w:p w14:paraId="0CC9E751" w14:textId="77777777" w:rsidR="007212A5" w:rsidRDefault="007212A5" w:rsidP="007212A5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38BBC713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414F7276" w14:textId="77777777" w:rsidTr="007212A5">
        <w:tc>
          <w:tcPr>
            <w:tcW w:w="7797" w:type="dxa"/>
          </w:tcPr>
          <w:p w14:paraId="1E5B99C0" w14:textId="77777777" w:rsidR="007212A5" w:rsidRDefault="007212A5" w:rsidP="007212A5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3B262468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38584746" w14:textId="77777777" w:rsidTr="007212A5">
        <w:tc>
          <w:tcPr>
            <w:tcW w:w="7797" w:type="dxa"/>
          </w:tcPr>
          <w:p w14:paraId="1FE6FA0D" w14:textId="77777777" w:rsidR="007212A5" w:rsidRDefault="007212A5" w:rsidP="007212A5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7B138EC0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56E8FB16" w14:textId="77777777" w:rsidTr="007212A5">
        <w:tc>
          <w:tcPr>
            <w:tcW w:w="7797" w:type="dxa"/>
          </w:tcPr>
          <w:p w14:paraId="11D9994C" w14:textId="77777777" w:rsidR="007212A5" w:rsidRDefault="007212A5" w:rsidP="007212A5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63DAAB42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75EE6599" w14:textId="77777777" w:rsidTr="007212A5">
        <w:tc>
          <w:tcPr>
            <w:tcW w:w="7797" w:type="dxa"/>
          </w:tcPr>
          <w:p w14:paraId="42F55B5A" w14:textId="77777777" w:rsidR="007212A5" w:rsidRDefault="007212A5" w:rsidP="007212A5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59BE55CC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5D5186ED" w14:textId="77777777" w:rsidTr="007212A5">
        <w:tc>
          <w:tcPr>
            <w:tcW w:w="7797" w:type="dxa"/>
          </w:tcPr>
          <w:p w14:paraId="55BC8D66" w14:textId="77777777" w:rsidR="007212A5" w:rsidRDefault="007212A5" w:rsidP="007212A5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3D8974C5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2128C62A" w14:textId="77777777" w:rsidTr="007212A5">
        <w:tc>
          <w:tcPr>
            <w:tcW w:w="7797" w:type="dxa"/>
          </w:tcPr>
          <w:p w14:paraId="1BB21861" w14:textId="77777777" w:rsidR="007212A5" w:rsidRDefault="007212A5" w:rsidP="007212A5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1A5DF265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</w:tbl>
    <w:p w14:paraId="25EDFE38" w14:textId="6779F0AE" w:rsidR="6984CB69" w:rsidRPr="00A26D10" w:rsidRDefault="6984CB69" w:rsidP="2801BE5A">
      <w:pPr>
        <w:rPr>
          <w:rFonts w:cstheme="minorHAnsi"/>
        </w:rPr>
      </w:pPr>
    </w:p>
    <w:p w14:paraId="580B4177" w14:textId="27E91BB8" w:rsidR="007212A5" w:rsidRPr="00A26D10" w:rsidRDefault="007212A5" w:rsidP="007212A5">
      <w:pPr>
        <w:pStyle w:val="ListParagraph"/>
        <w:rPr>
          <w:rFonts w:eastAsiaTheme="minorEastAsia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7212A5" w14:paraId="44A2C0AF" w14:textId="77777777" w:rsidTr="007212A5">
        <w:tc>
          <w:tcPr>
            <w:tcW w:w="9021" w:type="dxa"/>
          </w:tcPr>
          <w:p w14:paraId="737AAF44" w14:textId="12017F8C" w:rsidR="007212A5" w:rsidRDefault="008922A0" w:rsidP="007212A5">
            <w:pPr>
              <w:pStyle w:val="ListParagraph"/>
              <w:numPr>
                <w:ilvl w:val="0"/>
                <w:numId w:val="6"/>
              </w:numPr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You can use the space below to</w:t>
            </w:r>
            <w:r w:rsidR="007212A5" w:rsidRPr="00A26D10">
              <w:rPr>
                <w:rFonts w:cstheme="minorHAnsi"/>
              </w:rPr>
              <w:t xml:space="preserve"> tell us about any other experience or skills that you think might be relevant to this role. Bullet points are fine.</w:t>
            </w:r>
            <w:r w:rsidR="003C7BC9">
              <w:rPr>
                <w:rFonts w:cstheme="minorHAnsi"/>
              </w:rPr>
              <w:t xml:space="preserve"> If you would prefer to share your CV with us</w:t>
            </w:r>
            <w:r w:rsidR="007212A5" w:rsidRPr="00A26D10">
              <w:rPr>
                <w:rFonts w:cstheme="minorHAnsi"/>
              </w:rPr>
              <w:t>, please</w:t>
            </w:r>
            <w:r w:rsidR="0051245A">
              <w:rPr>
                <w:rFonts w:cstheme="minorHAnsi"/>
              </w:rPr>
              <w:t xml:space="preserve"> feel free to</w:t>
            </w:r>
            <w:r w:rsidR="009274C3">
              <w:rPr>
                <w:rFonts w:cstheme="minorHAnsi"/>
              </w:rPr>
              <w:t xml:space="preserve"> </w:t>
            </w:r>
            <w:r w:rsidR="00213E0D">
              <w:rPr>
                <w:rFonts w:cstheme="minorHAnsi"/>
              </w:rPr>
              <w:t>attach this with your application.</w:t>
            </w:r>
          </w:p>
        </w:tc>
      </w:tr>
      <w:tr w:rsidR="007212A5" w14:paraId="1086DCBC" w14:textId="77777777" w:rsidTr="007212A5">
        <w:tc>
          <w:tcPr>
            <w:tcW w:w="9021" w:type="dxa"/>
          </w:tcPr>
          <w:p w14:paraId="20D4F375" w14:textId="77777777" w:rsidR="007212A5" w:rsidRDefault="007212A5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408EE611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79E92DA0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62C6F3BB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4962986A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0AEB36CC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6BC6EA97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4E696421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15B65179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32C6D284" w14:textId="0E604643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</w:tc>
      </w:tr>
    </w:tbl>
    <w:p w14:paraId="5ADDFCA2" w14:textId="1131A653" w:rsidR="00BF5797" w:rsidRDefault="00BF5797" w:rsidP="00BF5797">
      <w:pPr>
        <w:rPr>
          <w:rFonts w:eastAsiaTheme="minorEastAsia" w:cstheme="minorHAnsi"/>
        </w:rPr>
      </w:pPr>
    </w:p>
    <w:p w14:paraId="5DDDF300" w14:textId="77777777" w:rsidR="00777490" w:rsidRPr="0054231D" w:rsidRDefault="00777490" w:rsidP="00777490">
      <w:pPr>
        <w:rPr>
          <w:rFonts w:cstheme="minorHAnsi"/>
          <w:b/>
          <w:iCs/>
        </w:rPr>
      </w:pPr>
      <w:r>
        <w:rPr>
          <w:rFonts w:cstheme="minorHAnsi"/>
          <w:b/>
          <w:iCs/>
        </w:rPr>
        <w:t>Places to find support</w:t>
      </w:r>
    </w:p>
    <w:p w14:paraId="26C02184" w14:textId="77777777" w:rsidR="00777490" w:rsidRDefault="00777490" w:rsidP="00777490">
      <w:r>
        <w:t>If you need support at any time, now or in the future, you can find services that are local to you on the following website:  </w:t>
      </w:r>
      <w:hyperlink r:id="rId11" w:history="1">
        <w:r>
          <w:rPr>
            <w:rStyle w:val="Hyperlink"/>
          </w:rPr>
          <w:t>https://hubofhope.co.uk/</w:t>
        </w:r>
      </w:hyperlink>
    </w:p>
    <w:p w14:paraId="33D2889D" w14:textId="77777777" w:rsidR="00777490" w:rsidRDefault="00777490" w:rsidP="00777490">
      <w:r>
        <w:t xml:space="preserve">The Stay Alive app is a pocket suicide prevention resource for the UK, packed full of useful information to help you stay safe. </w:t>
      </w:r>
      <w:hyperlink r:id="rId12" w:history="1">
        <w:r>
          <w:rPr>
            <w:rStyle w:val="Hyperlink"/>
          </w:rPr>
          <w:t>https://www.prevent-suicide.org.uk/find-help-now/stay-alive-app/</w:t>
        </w:r>
      </w:hyperlink>
    </w:p>
    <w:p w14:paraId="2ECFC9B3" w14:textId="77777777" w:rsidR="00777490" w:rsidRDefault="00777490" w:rsidP="00777490">
      <w:pPr>
        <w:rPr>
          <w:color w:val="3F3F3F"/>
          <w:lang w:eastAsia="en-GB"/>
        </w:rPr>
      </w:pPr>
      <w:r>
        <w:rPr>
          <w:color w:val="3F3F3F"/>
          <w:lang w:eastAsia="en-GB"/>
        </w:rPr>
        <w:t>Samaritans also provides confidential emotional support 24/7 to anyone in distress, including anyone that is experiencing suicidal thoughts. Below are their contact details in case you feel you would like to contact them:</w:t>
      </w:r>
    </w:p>
    <w:p w14:paraId="7479A99F" w14:textId="77777777" w:rsidR="00777490" w:rsidRDefault="00777490" w:rsidP="00777490">
      <w:pPr>
        <w:rPr>
          <w:color w:val="3F3F3F"/>
          <w:lang w:eastAsia="en-GB"/>
        </w:rPr>
      </w:pPr>
      <w:r>
        <w:rPr>
          <w:color w:val="3F3F3F"/>
          <w:lang w:eastAsia="en-GB"/>
        </w:rPr>
        <w:t>Helpline – 116 123</w:t>
      </w:r>
      <w:r>
        <w:rPr>
          <w:color w:val="3F3F3F"/>
          <w:lang w:eastAsia="en-GB"/>
        </w:rPr>
        <w:br/>
        <w:t xml:space="preserve">Email – </w:t>
      </w:r>
      <w:hyperlink r:id="rId13" w:history="1">
        <w:r>
          <w:rPr>
            <w:rStyle w:val="Hyperlink"/>
            <w:lang w:eastAsia="en-GB"/>
          </w:rPr>
          <w:t>jo@samaritans.org</w:t>
        </w:r>
      </w:hyperlink>
    </w:p>
    <w:p w14:paraId="38C67EF7" w14:textId="77777777" w:rsidR="00BF5797" w:rsidRPr="00D6788C" w:rsidRDefault="00BF5797" w:rsidP="00D6788C">
      <w:pPr>
        <w:rPr>
          <w:rFonts w:eastAsiaTheme="minorEastAsia" w:cstheme="minorHAnsi"/>
        </w:rPr>
      </w:pPr>
    </w:p>
    <w:sectPr w:rsidR="00BF5797" w:rsidRPr="00D6788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1297" w14:textId="77777777" w:rsidR="00A15F84" w:rsidRDefault="00A15F84" w:rsidP="0034585D">
      <w:pPr>
        <w:spacing w:after="0" w:line="240" w:lineRule="auto"/>
      </w:pPr>
      <w:r>
        <w:separator/>
      </w:r>
    </w:p>
  </w:endnote>
  <w:endnote w:type="continuationSeparator" w:id="0">
    <w:p w14:paraId="53124E79" w14:textId="77777777" w:rsidR="00A15F84" w:rsidRDefault="00A15F84" w:rsidP="0034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082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1EECF" w14:textId="3C08B6CB" w:rsidR="004C4E4C" w:rsidRDefault="004C4E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6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1BEF7D" w14:textId="77777777" w:rsidR="004C4E4C" w:rsidRDefault="004C4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D23D" w14:textId="77777777" w:rsidR="00A15F84" w:rsidRDefault="00A15F84" w:rsidP="0034585D">
      <w:pPr>
        <w:spacing w:after="0" w:line="240" w:lineRule="auto"/>
      </w:pPr>
      <w:r>
        <w:separator/>
      </w:r>
    </w:p>
  </w:footnote>
  <w:footnote w:type="continuationSeparator" w:id="0">
    <w:p w14:paraId="5EEB9A51" w14:textId="77777777" w:rsidR="00A15F84" w:rsidRDefault="00A15F84" w:rsidP="0034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4A0E" w14:textId="0D223E59" w:rsidR="004C4E4C" w:rsidRPr="0034585D" w:rsidRDefault="004C4E4C" w:rsidP="0034585D">
    <w:pPr>
      <w:pStyle w:val="Title"/>
      <w:rPr>
        <w:b/>
        <w:bCs/>
      </w:rPr>
    </w:pPr>
    <w:r w:rsidRPr="0034585D">
      <w:rPr>
        <w:b/>
        <w:bCs/>
      </w:rPr>
      <w:t>Application form</w:t>
    </w:r>
  </w:p>
  <w:p w14:paraId="75BE8D08" w14:textId="78B81F5B" w:rsidR="004C4E4C" w:rsidRDefault="004C4E4C" w:rsidP="0034585D">
    <w:pPr>
      <w:pStyle w:val="Title"/>
    </w:pPr>
    <w:r>
      <w:t xml:space="preserve">NSPA Lived Experience </w:t>
    </w:r>
    <w:r w:rsidR="00056981">
      <w:t>Network</w:t>
    </w:r>
  </w:p>
  <w:p w14:paraId="26F5EE48" w14:textId="617DDB42" w:rsidR="004C4E4C" w:rsidRPr="0034585D" w:rsidRDefault="004C4E4C" w:rsidP="0034585D">
    <w:pPr>
      <w:pStyle w:val="Title"/>
    </w:pPr>
    <w:r>
      <w:t>Role: Influencer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65FF"/>
    <w:multiLevelType w:val="hybridMultilevel"/>
    <w:tmpl w:val="F802EBA8"/>
    <w:lvl w:ilvl="0" w:tplc="3F7E3602">
      <w:start w:val="1"/>
      <w:numFmt w:val="decimal"/>
      <w:lvlText w:val="%1."/>
      <w:lvlJc w:val="left"/>
      <w:pPr>
        <w:ind w:left="720" w:hanging="360"/>
      </w:pPr>
    </w:lvl>
    <w:lvl w:ilvl="1" w:tplc="6AA01D2E">
      <w:start w:val="1"/>
      <w:numFmt w:val="lowerLetter"/>
      <w:lvlText w:val="%2."/>
      <w:lvlJc w:val="left"/>
      <w:pPr>
        <w:ind w:left="1440" w:hanging="360"/>
      </w:pPr>
    </w:lvl>
    <w:lvl w:ilvl="2" w:tplc="D0500ECC">
      <w:start w:val="1"/>
      <w:numFmt w:val="lowerRoman"/>
      <w:lvlText w:val="%3."/>
      <w:lvlJc w:val="right"/>
      <w:pPr>
        <w:ind w:left="2160" w:hanging="180"/>
      </w:pPr>
    </w:lvl>
    <w:lvl w:ilvl="3" w:tplc="05E200CE">
      <w:start w:val="1"/>
      <w:numFmt w:val="decimal"/>
      <w:lvlText w:val="%4."/>
      <w:lvlJc w:val="left"/>
      <w:pPr>
        <w:ind w:left="2880" w:hanging="360"/>
      </w:pPr>
    </w:lvl>
    <w:lvl w:ilvl="4" w:tplc="15EA06C0">
      <w:start w:val="1"/>
      <w:numFmt w:val="lowerLetter"/>
      <w:lvlText w:val="%5."/>
      <w:lvlJc w:val="left"/>
      <w:pPr>
        <w:ind w:left="3600" w:hanging="360"/>
      </w:pPr>
    </w:lvl>
    <w:lvl w:ilvl="5" w:tplc="5ADE7EB2">
      <w:start w:val="1"/>
      <w:numFmt w:val="lowerRoman"/>
      <w:lvlText w:val="%6."/>
      <w:lvlJc w:val="right"/>
      <w:pPr>
        <w:ind w:left="4320" w:hanging="180"/>
      </w:pPr>
    </w:lvl>
    <w:lvl w:ilvl="6" w:tplc="D77EA760">
      <w:start w:val="1"/>
      <w:numFmt w:val="decimal"/>
      <w:lvlText w:val="%7."/>
      <w:lvlJc w:val="left"/>
      <w:pPr>
        <w:ind w:left="5040" w:hanging="360"/>
      </w:pPr>
    </w:lvl>
    <w:lvl w:ilvl="7" w:tplc="826E28C4">
      <w:start w:val="1"/>
      <w:numFmt w:val="lowerLetter"/>
      <w:lvlText w:val="%8."/>
      <w:lvlJc w:val="left"/>
      <w:pPr>
        <w:ind w:left="5760" w:hanging="360"/>
      </w:pPr>
    </w:lvl>
    <w:lvl w:ilvl="8" w:tplc="74D0C1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0A16"/>
    <w:multiLevelType w:val="hybridMultilevel"/>
    <w:tmpl w:val="2BEE9ED4"/>
    <w:lvl w:ilvl="0" w:tplc="C624F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2E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CE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82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80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240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8F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0A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2C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6A83"/>
    <w:multiLevelType w:val="hybridMultilevel"/>
    <w:tmpl w:val="F802EBA8"/>
    <w:lvl w:ilvl="0" w:tplc="3F7E3602">
      <w:start w:val="1"/>
      <w:numFmt w:val="decimal"/>
      <w:lvlText w:val="%1."/>
      <w:lvlJc w:val="left"/>
      <w:pPr>
        <w:ind w:left="720" w:hanging="360"/>
      </w:pPr>
    </w:lvl>
    <w:lvl w:ilvl="1" w:tplc="6AA01D2E">
      <w:start w:val="1"/>
      <w:numFmt w:val="lowerLetter"/>
      <w:lvlText w:val="%2."/>
      <w:lvlJc w:val="left"/>
      <w:pPr>
        <w:ind w:left="1440" w:hanging="360"/>
      </w:pPr>
    </w:lvl>
    <w:lvl w:ilvl="2" w:tplc="D0500ECC">
      <w:start w:val="1"/>
      <w:numFmt w:val="lowerRoman"/>
      <w:lvlText w:val="%3."/>
      <w:lvlJc w:val="right"/>
      <w:pPr>
        <w:ind w:left="2160" w:hanging="180"/>
      </w:pPr>
    </w:lvl>
    <w:lvl w:ilvl="3" w:tplc="05E200CE">
      <w:start w:val="1"/>
      <w:numFmt w:val="decimal"/>
      <w:lvlText w:val="%4."/>
      <w:lvlJc w:val="left"/>
      <w:pPr>
        <w:ind w:left="2880" w:hanging="360"/>
      </w:pPr>
    </w:lvl>
    <w:lvl w:ilvl="4" w:tplc="15EA06C0">
      <w:start w:val="1"/>
      <w:numFmt w:val="lowerLetter"/>
      <w:lvlText w:val="%5."/>
      <w:lvlJc w:val="left"/>
      <w:pPr>
        <w:ind w:left="3600" w:hanging="360"/>
      </w:pPr>
    </w:lvl>
    <w:lvl w:ilvl="5" w:tplc="5ADE7EB2">
      <w:start w:val="1"/>
      <w:numFmt w:val="lowerRoman"/>
      <w:lvlText w:val="%6."/>
      <w:lvlJc w:val="right"/>
      <w:pPr>
        <w:ind w:left="4320" w:hanging="180"/>
      </w:pPr>
    </w:lvl>
    <w:lvl w:ilvl="6" w:tplc="D77EA760">
      <w:start w:val="1"/>
      <w:numFmt w:val="decimal"/>
      <w:lvlText w:val="%7."/>
      <w:lvlJc w:val="left"/>
      <w:pPr>
        <w:ind w:left="5040" w:hanging="360"/>
      </w:pPr>
    </w:lvl>
    <w:lvl w:ilvl="7" w:tplc="826E28C4">
      <w:start w:val="1"/>
      <w:numFmt w:val="lowerLetter"/>
      <w:lvlText w:val="%8."/>
      <w:lvlJc w:val="left"/>
      <w:pPr>
        <w:ind w:left="5760" w:hanging="360"/>
      </w:pPr>
    </w:lvl>
    <w:lvl w:ilvl="8" w:tplc="74D0C1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402C"/>
    <w:multiLevelType w:val="hybridMultilevel"/>
    <w:tmpl w:val="4C66551E"/>
    <w:lvl w:ilvl="0" w:tplc="E0966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8A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8F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1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C0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30C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87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8D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4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04030"/>
    <w:multiLevelType w:val="hybridMultilevel"/>
    <w:tmpl w:val="1B200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87BF3"/>
    <w:multiLevelType w:val="hybridMultilevel"/>
    <w:tmpl w:val="0DB40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36"/>
    <w:rsid w:val="000359B5"/>
    <w:rsid w:val="00056981"/>
    <w:rsid w:val="000C7225"/>
    <w:rsid w:val="001A0462"/>
    <w:rsid w:val="001B1F45"/>
    <w:rsid w:val="001E0A13"/>
    <w:rsid w:val="00213E0D"/>
    <w:rsid w:val="00215652"/>
    <w:rsid w:val="00237B98"/>
    <w:rsid w:val="002A3BE4"/>
    <w:rsid w:val="0030598A"/>
    <w:rsid w:val="0034585D"/>
    <w:rsid w:val="003C7BC9"/>
    <w:rsid w:val="003D12C5"/>
    <w:rsid w:val="00432446"/>
    <w:rsid w:val="00481096"/>
    <w:rsid w:val="004810AF"/>
    <w:rsid w:val="004C4E4C"/>
    <w:rsid w:val="004D777A"/>
    <w:rsid w:val="004F01B8"/>
    <w:rsid w:val="0051245A"/>
    <w:rsid w:val="005137FC"/>
    <w:rsid w:val="00520C5D"/>
    <w:rsid w:val="005506C2"/>
    <w:rsid w:val="0057437E"/>
    <w:rsid w:val="00591117"/>
    <w:rsid w:val="00624DFF"/>
    <w:rsid w:val="00681736"/>
    <w:rsid w:val="00720053"/>
    <w:rsid w:val="007212A5"/>
    <w:rsid w:val="007237ED"/>
    <w:rsid w:val="00777490"/>
    <w:rsid w:val="007831AF"/>
    <w:rsid w:val="00856A5B"/>
    <w:rsid w:val="00875AA1"/>
    <w:rsid w:val="008922A0"/>
    <w:rsid w:val="009274C3"/>
    <w:rsid w:val="009C2F4D"/>
    <w:rsid w:val="00A15F84"/>
    <w:rsid w:val="00A26D10"/>
    <w:rsid w:val="00AC210D"/>
    <w:rsid w:val="00B465A3"/>
    <w:rsid w:val="00B5160E"/>
    <w:rsid w:val="00BA3751"/>
    <w:rsid w:val="00BF5797"/>
    <w:rsid w:val="00CE65AE"/>
    <w:rsid w:val="00D345A0"/>
    <w:rsid w:val="00D6788C"/>
    <w:rsid w:val="00D909B1"/>
    <w:rsid w:val="00DA32B1"/>
    <w:rsid w:val="00DE5CF0"/>
    <w:rsid w:val="00EE71EC"/>
    <w:rsid w:val="00FB3AD6"/>
    <w:rsid w:val="00FF3A70"/>
    <w:rsid w:val="021398EC"/>
    <w:rsid w:val="02B95D6A"/>
    <w:rsid w:val="0B5FFB4F"/>
    <w:rsid w:val="0F1ED851"/>
    <w:rsid w:val="11DD8350"/>
    <w:rsid w:val="17D11236"/>
    <w:rsid w:val="1DAD6E1D"/>
    <w:rsid w:val="2174EF72"/>
    <w:rsid w:val="224CEC02"/>
    <w:rsid w:val="235E4415"/>
    <w:rsid w:val="26E90019"/>
    <w:rsid w:val="2801BE5A"/>
    <w:rsid w:val="36495187"/>
    <w:rsid w:val="396FB7DF"/>
    <w:rsid w:val="3F02BFCE"/>
    <w:rsid w:val="3F4B8C02"/>
    <w:rsid w:val="41387CC2"/>
    <w:rsid w:val="4200358D"/>
    <w:rsid w:val="44A0E242"/>
    <w:rsid w:val="481A053C"/>
    <w:rsid w:val="526BEE0C"/>
    <w:rsid w:val="5D191CF0"/>
    <w:rsid w:val="5D596113"/>
    <w:rsid w:val="5DE9DAF1"/>
    <w:rsid w:val="61163E45"/>
    <w:rsid w:val="6335BEFB"/>
    <w:rsid w:val="6984CB69"/>
    <w:rsid w:val="6A2153E8"/>
    <w:rsid w:val="6E49F62B"/>
    <w:rsid w:val="6EDD6253"/>
    <w:rsid w:val="7208E472"/>
    <w:rsid w:val="73982458"/>
    <w:rsid w:val="742346C5"/>
    <w:rsid w:val="76AF9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FC371"/>
  <w15:docId w15:val="{5A2CB6E8-B524-4BA7-8719-9E7AC114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8A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30598A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0598A"/>
    <w:rPr>
      <w:rFonts w:eastAsiaTheme="minorEastAsia"/>
      <w:color w:val="44546A" w:themeColor="text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0598A"/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720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5D"/>
  </w:style>
  <w:style w:type="paragraph" w:styleId="Footer">
    <w:name w:val="footer"/>
    <w:basedOn w:val="Normal"/>
    <w:link w:val="FooterChar"/>
    <w:uiPriority w:val="99"/>
    <w:unhideWhenUsed/>
    <w:rsid w:val="0034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5D"/>
  </w:style>
  <w:style w:type="paragraph" w:styleId="Title">
    <w:name w:val="Title"/>
    <w:basedOn w:val="Normal"/>
    <w:next w:val="Normal"/>
    <w:link w:val="TitleChar"/>
    <w:uiPriority w:val="10"/>
    <w:qFormat/>
    <w:rsid w:val="003458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58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A3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B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2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@samaritan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event-suicide.org.uk/find-help-now/stay-alive-ap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ubofhope.co.uk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ivedexperience@nspa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2B145E0E3C045B4535C9F7AE09279" ma:contentTypeVersion="12" ma:contentTypeDescription="Create a new document." ma:contentTypeScope="" ma:versionID="05dce961422ade8af74965d62e0e0d87">
  <xsd:schema xmlns:xsd="http://www.w3.org/2001/XMLSchema" xmlns:xs="http://www.w3.org/2001/XMLSchema" xmlns:p="http://schemas.microsoft.com/office/2006/metadata/properties" xmlns:ns2="ea8bcd00-52bd-4f83-b20a-30bf08d7a9ce" xmlns:ns3="dbce02e3-d202-4116-be25-ac08792da3e6" targetNamespace="http://schemas.microsoft.com/office/2006/metadata/properties" ma:root="true" ma:fieldsID="a4197bf217cebc39525435cad8e5a8d8" ns2:_="" ns3:_="">
    <xsd:import namespace="ea8bcd00-52bd-4f83-b20a-30bf08d7a9ce"/>
    <xsd:import namespace="dbce02e3-d202-4116-be25-ac08792da3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bcd00-52bd-4f83-b20a-30bf08d7a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02e3-d202-4116-be25-ac08792da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74419-485F-4851-9BFE-969BF8A09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20532-5478-4E39-B0D8-F1AE0D273829}">
  <ds:schemaRefs>
    <ds:schemaRef ds:uri="http://purl.org/dc/elements/1.1/"/>
    <ds:schemaRef ds:uri="dbce02e3-d202-4116-be25-ac08792da3e6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a8bcd00-52bd-4f83-b20a-30bf08d7a9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AABEF8-4691-4D1C-922F-603B6A7EF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bcd00-52bd-4f83-b20a-30bf08d7a9ce"/>
    <ds:schemaRef ds:uri="dbce02e3-d202-4116-be25-ac08792da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Peters</dc:creator>
  <cp:keywords/>
  <dc:description/>
  <cp:lastModifiedBy>Jessica Worner</cp:lastModifiedBy>
  <cp:revision>2</cp:revision>
  <dcterms:created xsi:type="dcterms:W3CDTF">2021-05-27T14:56:00Z</dcterms:created>
  <dcterms:modified xsi:type="dcterms:W3CDTF">2021-05-27T14:56:00Z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0x0101007C42B145E0E3C045B4535C9F7AE09279</vt:lpwstr>
  </property>
</Properties>
</file>